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771" w:rsidRPr="00833D8B" w:rsidRDefault="00476771" w:rsidP="00476771">
      <w:pPr>
        <w:pStyle w:val="Defaul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D8B">
        <w:rPr>
          <w:rFonts w:ascii="Times New Roman" w:hAnsi="Times New Roman" w:cs="Times New Roman"/>
          <w:b/>
          <w:sz w:val="28"/>
          <w:szCs w:val="28"/>
        </w:rPr>
        <w:t xml:space="preserve">Как поставить на государственный кадастровый учет </w:t>
      </w:r>
    </w:p>
    <w:p w:rsidR="00476771" w:rsidRPr="00833D8B" w:rsidRDefault="00476771" w:rsidP="00476771">
      <w:pPr>
        <w:pStyle w:val="Defaul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D8B">
        <w:rPr>
          <w:rFonts w:ascii="Times New Roman" w:hAnsi="Times New Roman" w:cs="Times New Roman"/>
          <w:b/>
          <w:sz w:val="28"/>
          <w:szCs w:val="28"/>
        </w:rPr>
        <w:t>объект 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Каждому объекту недвижимого имущества в ходе государственного кадастрового учета присваивается уникальный, неизменяемый, не повторяющийся во времени и на всей территории России кадастровый номер, позволяющий однозначно выделить его из других объектов и подтвердить существование. Сведения об учтенных объектах недвижимого имущества составляют государственный кадастр недвижимости (ГКН). </w:t>
      </w:r>
    </w:p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Какие документы необходимы? </w:t>
      </w:r>
    </w:p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1. Документ, удостоверяющий личность заявителя. </w:t>
      </w:r>
    </w:p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2. Заявление о постановке на государственный кадастровый учет. Заявление о постановке на учет вправе подать собственник или любое иное лицо. Если с заявлением обращается представитель, необходимо представить нотариально удостоверенную доверенность. </w:t>
      </w:r>
    </w:p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Бланк заявления можно скачать на сайте Росреестра, получить в офисе Кадастровой палаты и МФЦ. </w:t>
      </w:r>
    </w:p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3. Технический план здания, сооружения, помещения, объекта незавершенного строительства или копия разрешения на ввод объекта в эксплуатацию. Для оформления технического плана необходимо заключить договор на его подготовку с кадастровым инженером, имеющим квалификационный аттестат. </w:t>
      </w:r>
    </w:p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На сайте Росреестра можно ознакомиться со списком всех аттестованных кадастровых инженеров в Российской Федерации. </w:t>
      </w:r>
    </w:p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Возможные причины для отказа в постановке на кадастровый учет: </w:t>
      </w:r>
    </w:p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• объект недвижимости образуется из объекта или объектов, в отношении которых </w:t>
      </w:r>
    </w:p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раздел или выдел доли не допускается законодательством; </w:t>
      </w:r>
    </w:p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• имущество, о кадастровом учете которого представлено заявление, не является объектом недвижимости, в отношении которого осуществляется кадастровый учет; </w:t>
      </w:r>
    </w:p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• технический план заверен подписью лица, не имеющего соответствующих прав; </w:t>
      </w:r>
    </w:p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• объект недвижимости, о кадастровом учете которого представлено заявление, образован из объекта недвижимости, внесенного в государственный кадастр недвижимости и сведения о котором носят временный характер; </w:t>
      </w:r>
    </w:p>
    <w:p w:rsidR="00476771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• помещение не изолировано или не обособлено от других помещений в здании или сооружении. </w:t>
      </w:r>
    </w:p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3D8B">
        <w:rPr>
          <w:rFonts w:ascii="Times New Roman" w:hAnsi="Times New Roman" w:cs="Times New Roman"/>
          <w:color w:val="auto"/>
          <w:sz w:val="28"/>
          <w:szCs w:val="28"/>
        </w:rPr>
        <w:t>Сроки предоставле</w:t>
      </w:r>
      <w:r>
        <w:rPr>
          <w:rFonts w:ascii="Times New Roman" w:hAnsi="Times New Roman" w:cs="Times New Roman"/>
          <w:color w:val="auto"/>
          <w:sz w:val="28"/>
          <w:szCs w:val="28"/>
        </w:rPr>
        <w:t>ния и стоимость оказания услуги.</w:t>
      </w:r>
    </w:p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3D8B">
        <w:rPr>
          <w:rFonts w:ascii="Times New Roman" w:hAnsi="Times New Roman" w:cs="Times New Roman"/>
          <w:color w:val="auto"/>
          <w:sz w:val="28"/>
          <w:szCs w:val="28"/>
        </w:rPr>
        <w:t xml:space="preserve">Кадастровый паспорт объекта недвижимости выдается лично заявителю, его представителю или направляется почтовым отправлением либо по адресу электронной почты при наличии соответствующего указания в заявлении в срок не более </w:t>
      </w:r>
      <w:r>
        <w:rPr>
          <w:rFonts w:ascii="Times New Roman" w:hAnsi="Times New Roman" w:cs="Times New Roman"/>
          <w:color w:val="auto"/>
          <w:sz w:val="28"/>
          <w:szCs w:val="28"/>
        </w:rPr>
        <w:t>10 рабочих дней</w:t>
      </w:r>
      <w:r w:rsidRPr="00833D8B">
        <w:rPr>
          <w:rFonts w:ascii="Times New Roman" w:hAnsi="Times New Roman" w:cs="Times New Roman"/>
          <w:color w:val="auto"/>
          <w:sz w:val="28"/>
          <w:szCs w:val="28"/>
        </w:rPr>
        <w:t xml:space="preserve"> со дня приема заявления и документов органом кадастрового учета. </w:t>
      </w:r>
    </w:p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3D8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Постановка на государственный кадастровый учет осуществляется без взимания платы с заявителя. </w:t>
      </w:r>
    </w:p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3D8B">
        <w:rPr>
          <w:rFonts w:ascii="Times New Roman" w:hAnsi="Times New Roman" w:cs="Times New Roman"/>
          <w:color w:val="auto"/>
          <w:sz w:val="28"/>
          <w:szCs w:val="28"/>
        </w:rPr>
        <w:t xml:space="preserve">Возможные причины приостановления рассмотрения заявления: </w:t>
      </w:r>
    </w:p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3D8B">
        <w:rPr>
          <w:rFonts w:ascii="Times New Roman" w:hAnsi="Times New Roman" w:cs="Times New Roman"/>
          <w:color w:val="auto"/>
          <w:sz w:val="28"/>
          <w:szCs w:val="28"/>
        </w:rPr>
        <w:t xml:space="preserve">• имеются противоречия между сведениями об объекте недвижимости, содержащимися в представленных заявителем для осуществления кадастрового учета документах, и кадастровыми сведениями о данном объекте недвижимости (за исключением случаев, если при осуществлении кадастрового учета вносятся изменения в указанные кадастровые сведения); </w:t>
      </w:r>
    </w:p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3D8B">
        <w:rPr>
          <w:rFonts w:ascii="Times New Roman" w:hAnsi="Times New Roman" w:cs="Times New Roman"/>
          <w:color w:val="auto"/>
          <w:sz w:val="28"/>
          <w:szCs w:val="28"/>
        </w:rPr>
        <w:t xml:space="preserve">• местоположение помещения, о кадастровом учете которого представлено заявление, в соответствии с кадастровыми сведениями частично или полностью совпадает с местоположением другого помещения (за исключением случая, если другое помещение является преобразуемым объектом недвижимости); </w:t>
      </w:r>
    </w:p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3D8B">
        <w:rPr>
          <w:rFonts w:ascii="Times New Roman" w:hAnsi="Times New Roman" w:cs="Times New Roman"/>
          <w:color w:val="auto"/>
          <w:sz w:val="28"/>
          <w:szCs w:val="28"/>
        </w:rPr>
        <w:t xml:space="preserve">• заявление или документы по форме или содержанию не соответствуют требованиям законодательства, представлен неполный комплект документов. </w:t>
      </w:r>
    </w:p>
    <w:p w:rsidR="00476771" w:rsidRPr="00833D8B" w:rsidRDefault="00476771" w:rsidP="00476771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33D8B">
        <w:rPr>
          <w:rFonts w:ascii="Times New Roman" w:hAnsi="Times New Roman" w:cs="Times New Roman"/>
          <w:color w:val="auto"/>
          <w:sz w:val="28"/>
          <w:szCs w:val="28"/>
        </w:rPr>
        <w:t>Заявление и комплект документов для постановки на кадастровый учет здания, сооружения, помещения или объекта незавершенного строительства можно подать: на сайте Росреестра в разделе "Электронные услуги", в ближайшем многофункци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33D8B">
        <w:rPr>
          <w:rFonts w:ascii="Times New Roman" w:hAnsi="Times New Roman" w:cs="Times New Roman"/>
          <w:color w:val="auto"/>
          <w:sz w:val="28"/>
          <w:szCs w:val="28"/>
        </w:rPr>
        <w:t>нальном центре предоставления государственных и муниципальных услуг (МФЦ), в офисе Кадастровой палаты (на прием можно записаться заранее), или отправить нотариально заверенные документы почтовым отправлением с описью вложения и уведомлением о вручении в офис</w:t>
      </w:r>
      <w:proofErr w:type="gramEnd"/>
      <w:r w:rsidRPr="00833D8B">
        <w:rPr>
          <w:rFonts w:ascii="Times New Roman" w:hAnsi="Times New Roman" w:cs="Times New Roman"/>
          <w:color w:val="auto"/>
          <w:sz w:val="28"/>
          <w:szCs w:val="28"/>
        </w:rPr>
        <w:t xml:space="preserve"> Кадастровой палаты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33D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76771" w:rsidRDefault="00476771" w:rsidP="004767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Статус рассмотрения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или запроса </w:t>
      </w:r>
      <w:r w:rsidRPr="00833D8B">
        <w:rPr>
          <w:rFonts w:ascii="Times New Roman" w:hAnsi="Times New Roman" w:cs="Times New Roman"/>
          <w:sz w:val="28"/>
          <w:szCs w:val="28"/>
        </w:rPr>
        <w:t>можно оперативно отслеживать с помощью электронного сервиса "</w:t>
      </w:r>
      <w:r>
        <w:rPr>
          <w:rFonts w:ascii="Times New Roman" w:hAnsi="Times New Roman" w:cs="Times New Roman"/>
          <w:sz w:val="28"/>
          <w:szCs w:val="28"/>
        </w:rPr>
        <w:t>Статус заявления онлайн</w:t>
      </w:r>
      <w:r w:rsidRPr="00833D8B">
        <w:rPr>
          <w:rFonts w:ascii="Times New Roman" w:hAnsi="Times New Roman" w:cs="Times New Roman"/>
          <w:sz w:val="28"/>
          <w:szCs w:val="28"/>
        </w:rPr>
        <w:t xml:space="preserve">" на сайте </w:t>
      </w:r>
      <w:r>
        <w:rPr>
          <w:rFonts w:ascii="Times New Roman" w:hAnsi="Times New Roman" w:cs="Times New Roman"/>
          <w:sz w:val="28"/>
          <w:szCs w:val="28"/>
        </w:rPr>
        <w:t>волгоград-кадастр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r w:rsidRPr="00833D8B">
        <w:rPr>
          <w:rFonts w:ascii="Times New Roman" w:hAnsi="Times New Roman" w:cs="Times New Roman"/>
          <w:sz w:val="28"/>
          <w:szCs w:val="28"/>
        </w:rPr>
        <w:t>, независимо от того, каким способом поданы документы.</w:t>
      </w:r>
    </w:p>
    <w:p w:rsidR="00476771" w:rsidRPr="00833D8B" w:rsidRDefault="00476771" w:rsidP="004767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C41" w:rsidRDefault="00E87C41"/>
    <w:sectPr w:rsidR="00E87C41" w:rsidSect="00E8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76771"/>
    <w:rsid w:val="00476771"/>
    <w:rsid w:val="00E8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7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2015-02-16T06:07:00Z</dcterms:created>
  <dcterms:modified xsi:type="dcterms:W3CDTF">2015-02-16T06:07:00Z</dcterms:modified>
</cp:coreProperties>
</file>